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13197" w:rsidRPr="006448CB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Директор на </w:t>
      </w:r>
      <w:r w:rsidR="006448C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ЧПГ „АК – Аркус“ ЕООД</w:t>
      </w:r>
    </w:p>
    <w:p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6448CB" w:rsidRDefault="006448CB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Административен секретар: Валентина Николова</w:t>
      </w:r>
    </w:p>
    <w:p w:rsidR="006448CB" w:rsidRDefault="006448CB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ул. „Драгоман“ №16, гр. В. Търново</w:t>
      </w:r>
    </w:p>
    <w:p w:rsidR="006448CB" w:rsidRDefault="006448CB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 062/619959</w:t>
      </w:r>
    </w:p>
    <w:p w:rsidR="006448CB" w:rsidRDefault="006448CB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hyperlink r:id="rId5" w:history="1">
        <w:r w:rsidRPr="008C4DD6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bg-BG"/>
          </w:rPr>
          <w:t>info@ac-arcus.com</w:t>
        </w:r>
      </w:hyperlink>
    </w:p>
    <w:p w:rsidR="007F7D4A" w:rsidRPr="00E0181B" w:rsidRDefault="006448CB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Работно време: от 08.00 до 12.00 ч.; от 13.00 до 16.00 ч.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Подаване на заявление в</w:t>
      </w:r>
      <w:r w:rsidR="006448C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ЧПГ „АК – Аркус“ ЕООД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lastRenderedPageBreak/>
        <w:t>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</w:t>
      </w:r>
      <w:r w:rsidR="002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Велико Търново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2B3F8E" w:rsidRPr="006D09F0" w:rsidRDefault="00C418C7" w:rsidP="002B3F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дубликат се обжалва по реда на </w:t>
      </w:r>
      <w:r w:rsidR="002B3F8E">
        <w:rPr>
          <w:rFonts w:ascii="Times New Roman" w:hAnsi="Times New Roman"/>
          <w:sz w:val="24"/>
          <w:szCs w:val="24"/>
        </w:rPr>
        <w:t>Административнопроцесуалния</w:t>
      </w:r>
      <w:r w:rsidR="002B3F8E" w:rsidRPr="006D09F0">
        <w:rPr>
          <w:rFonts w:ascii="Times New Roman" w:hAnsi="Times New Roman"/>
          <w:sz w:val="24"/>
          <w:szCs w:val="24"/>
        </w:rPr>
        <w:t xml:space="preserve">кодекс пред </w:t>
      </w:r>
      <w:r w:rsidR="002B3F8E">
        <w:rPr>
          <w:rFonts w:ascii="Times New Roman" w:hAnsi="Times New Roman"/>
          <w:sz w:val="24"/>
          <w:szCs w:val="24"/>
        </w:rPr>
        <w:t>съответния а</w:t>
      </w:r>
      <w:r w:rsidR="002B3F8E" w:rsidRPr="006D09F0">
        <w:rPr>
          <w:rFonts w:ascii="Times New Roman" w:hAnsi="Times New Roman"/>
          <w:sz w:val="24"/>
          <w:szCs w:val="24"/>
        </w:rPr>
        <w:t>дминистративен съд</w:t>
      </w:r>
      <w:r w:rsidR="002B3F8E">
        <w:rPr>
          <w:rFonts w:ascii="Times New Roman" w:hAnsi="Times New Roman"/>
          <w:sz w:val="24"/>
          <w:szCs w:val="24"/>
        </w:rPr>
        <w:t>.</w:t>
      </w:r>
    </w:p>
    <w:p w:rsidR="00E2534D" w:rsidRDefault="00427B12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2E3563" w:rsidRDefault="006448CB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deputy@ac-arcus.com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="002E3563"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6448CB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ЧПГ „АК – Аркус“ ЕООД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6448CB" w:rsidRDefault="006448CB" w:rsidP="006448CB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lastRenderedPageBreak/>
        <w:t>ДО</w:t>
      </w:r>
    </w:p>
    <w:p w:rsidR="006448CB" w:rsidRDefault="006448CB" w:rsidP="006448CB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>ДИРЕКТОРА НА ЧПГ „АК – АРКУС“ ЕООД</w:t>
      </w:r>
    </w:p>
    <w:p w:rsidR="006448CB" w:rsidRDefault="006448CB" w:rsidP="006448CB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>гр. ВЕЛИКО ТЪРНОВО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2941E8"/>
    <w:rsid w:val="002A3949"/>
    <w:rsid w:val="002A6845"/>
    <w:rsid w:val="002B3F8E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F781D"/>
    <w:rsid w:val="00500ED8"/>
    <w:rsid w:val="00564843"/>
    <w:rsid w:val="006139A2"/>
    <w:rsid w:val="006448CB"/>
    <w:rsid w:val="006622AD"/>
    <w:rsid w:val="00780196"/>
    <w:rsid w:val="007F7D4A"/>
    <w:rsid w:val="00853C42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802A6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534D"/>
    <w:rsid w:val="00E26A7B"/>
    <w:rsid w:val="00E81490"/>
    <w:rsid w:val="00EE7249"/>
    <w:rsid w:val="00F45A5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11F8F4E-DE6D-4E37-9257-DA17CD7B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4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48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1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c-arcu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mmarinova</cp:lastModifiedBy>
  <cp:revision>4</cp:revision>
  <cp:lastPrinted>2019-01-08T08:49:00Z</cp:lastPrinted>
  <dcterms:created xsi:type="dcterms:W3CDTF">2019-01-18T07:54:00Z</dcterms:created>
  <dcterms:modified xsi:type="dcterms:W3CDTF">2019-01-21T08:54:00Z</dcterms:modified>
</cp:coreProperties>
</file>