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E619D" w:rsidP="404357A1" w:rsidRDefault="003E619D" w14:paraId="218FD723" wp14:textId="5CB10FBE">
      <w:pPr>
        <w:spacing w:line="257" w:lineRule="auto"/>
        <w:jc w:val="center"/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2"/>
          <w:szCs w:val="32"/>
          <w:lang w:val="bg"/>
        </w:rPr>
        <w:t>Списък със задължителна литература за 11.клас</w:t>
      </w:r>
    </w:p>
    <w:p xmlns:wp14="http://schemas.microsoft.com/office/word/2010/wordml" w:rsidR="003E619D" w:rsidP="404357A1" w:rsidRDefault="003E619D" w14:paraId="32E13DC7" wp14:textId="68586566">
      <w:pPr>
        <w:spacing w:line="257" w:lineRule="auto"/>
      </w:pP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</w:t>
      </w:r>
    </w:p>
    <w:p xmlns:wp14="http://schemas.microsoft.com/office/word/2010/wordml" w:rsidR="003E619D" w:rsidP="404357A1" w:rsidRDefault="003E619D" w14:paraId="52B74669" wp14:textId="073CCD4F">
      <w:pPr>
        <w:spacing w:line="257" w:lineRule="auto"/>
      </w:pP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</w:t>
      </w:r>
    </w:p>
    <w:p xmlns:wp14="http://schemas.microsoft.com/office/word/2010/wordml" w:rsidR="003E619D" w:rsidP="404357A1" w:rsidRDefault="003E619D" w14:paraId="10103EF1" wp14:textId="7DAB0B9A">
      <w:pPr>
        <w:pStyle w:val="ListParagraph"/>
        <w:numPr>
          <w:ilvl w:val="0"/>
          <w:numId w:val="3"/>
        </w:numPr>
        <w:spacing w:after="360" w:afterAutospacing="off"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Алеко Константинов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>„Бай Ганьо журналист“ (фейлетон)</w:t>
      </w:r>
    </w:p>
    <w:p xmlns:wp14="http://schemas.microsoft.com/office/word/2010/wordml" w:rsidR="003E619D" w:rsidP="404357A1" w:rsidRDefault="003E619D" w14:paraId="53FDFA44" wp14:textId="76B7F836">
      <w:pPr>
        <w:pStyle w:val="ListParagraph"/>
        <w:numPr>
          <w:ilvl w:val="0"/>
          <w:numId w:val="3"/>
        </w:numPr>
        <w:spacing w:after="360" w:afterAutospacing="off"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Станислав Стратиев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„Балкански синдром“ (пиеса)</w:t>
      </w:r>
    </w:p>
    <w:p xmlns:wp14="http://schemas.microsoft.com/office/word/2010/wordml" w:rsidR="003E619D" w:rsidP="404357A1" w:rsidRDefault="003E619D" w14:paraId="4A5E5E0E" wp14:textId="2380AA84">
      <w:pPr>
        <w:pStyle w:val="ListParagraph"/>
        <w:numPr>
          <w:ilvl w:val="0"/>
          <w:numId w:val="3"/>
        </w:numPr>
        <w:spacing w:after="360" w:afterAutospacing="off"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Йордан Радичков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„Ноев ковчег“ (роман)</w:t>
      </w:r>
    </w:p>
    <w:p xmlns:wp14="http://schemas.microsoft.com/office/word/2010/wordml" w:rsidR="003E619D" w:rsidP="404357A1" w:rsidRDefault="003E619D" w14:paraId="27083CDE" wp14:textId="5334FF1E">
      <w:pPr>
        <w:spacing w:line="257" w:lineRule="auto"/>
        <w:jc w:val="both"/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32"/>
          <w:szCs w:val="32"/>
          <w:lang w:val="bg"/>
        </w:rPr>
        <w:t xml:space="preserve">От романа “Ноев ковчег” следните глави: </w:t>
      </w:r>
      <w:r w:rsidRPr="404357A1" w:rsidR="6D612E14">
        <w:rPr>
          <w:rFonts w:ascii="Times New Roman" w:hAnsi="Times New Roman" w:eastAsia="Times New Roman" w:cs="Times New Roman"/>
          <w:i w:val="1"/>
          <w:iCs w:val="1"/>
          <w:noProof w:val="0"/>
          <w:sz w:val="32"/>
          <w:szCs w:val="32"/>
          <w:lang w:val="bg"/>
        </w:rPr>
        <w:t>“Космическият удавник”, “Въшкарчето”, “Къкринското ханче подир залавянето на българския Апостол”, “Сивият вълк и черното куче”, “Щърков сняг”.</w:t>
      </w:r>
    </w:p>
    <w:p xmlns:wp14="http://schemas.microsoft.com/office/word/2010/wordml" w:rsidR="003E619D" w:rsidP="404357A1" w:rsidRDefault="003E619D" w14:paraId="1F9CFFA8" wp14:textId="1F3B59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Елин Пелин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„Андрешко“ (разказ)</w:t>
      </w:r>
    </w:p>
    <w:p xmlns:wp14="http://schemas.microsoft.com/office/word/2010/wordml" w:rsidR="003E619D" w:rsidP="404357A1" w:rsidRDefault="003E619D" w14:paraId="45DCA071" wp14:textId="7FD7F9B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Христо Смирненски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„Приказка за стълбата“ (разказ)</w:t>
      </w:r>
    </w:p>
    <w:p xmlns:wp14="http://schemas.microsoft.com/office/word/2010/wordml" w:rsidR="003E619D" w:rsidP="404357A1" w:rsidRDefault="003E619D" w14:paraId="5902656C" wp14:textId="4C704F3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Емилиян Станев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„Крадецът на праскови“ (повест)</w:t>
      </w:r>
    </w:p>
    <w:p xmlns:wp14="http://schemas.microsoft.com/office/word/2010/wordml" w:rsidR="003E619D" w:rsidP="404357A1" w:rsidRDefault="003E619D" w14:paraId="1EDDEB16" wp14:textId="641A30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Иван Вазов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– „Паисий“ (ода от цикъла “Епопея на забравените”) ,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 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>„Новото гробище над Сливница“,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 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„При Рилския манастир“ </w:t>
      </w:r>
    </w:p>
    <w:p xmlns:wp14="http://schemas.microsoft.com/office/word/2010/wordml" w:rsidR="003E619D" w:rsidP="404357A1" w:rsidRDefault="003E619D" w14:paraId="56ED705B" wp14:textId="48C2EF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Пейо Яворов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“Градушка” (поема)</w:t>
      </w:r>
    </w:p>
    <w:p xmlns:wp14="http://schemas.microsoft.com/office/word/2010/wordml" w:rsidR="003E619D" w:rsidP="404357A1" w:rsidRDefault="003E619D" w14:paraId="762C0998" wp14:textId="66FDE7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</w:pP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Пенчо Славейков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“Спи езерото” ( от стихосбирката “Сън за щастие”)</w:t>
      </w:r>
    </w:p>
    <w:p xmlns:wp14="http://schemas.microsoft.com/office/word/2010/wordml" w:rsidR="003E619D" w:rsidP="404357A1" w:rsidRDefault="003E619D" w14:paraId="6CCE43BF" wp14:textId="20385AD1">
      <w:pPr>
        <w:spacing w:line="360" w:lineRule="auto"/>
      </w:pP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    10.</w:t>
      </w:r>
      <w:r w:rsidRPr="404357A1" w:rsidR="6D612E1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bg"/>
        </w:rPr>
        <w:t>Димитър Талев</w:t>
      </w:r>
      <w:r w:rsidRPr="404357A1" w:rsidR="6D612E14">
        <w:rPr>
          <w:rFonts w:ascii="Times New Roman" w:hAnsi="Times New Roman" w:eastAsia="Times New Roman" w:cs="Times New Roman"/>
          <w:noProof w:val="0"/>
          <w:sz w:val="32"/>
          <w:szCs w:val="32"/>
          <w:lang w:val="bg"/>
        </w:rPr>
        <w:t xml:space="preserve"> - “Железният светилник” (роман)</w:t>
      </w:r>
    </w:p>
    <w:p xmlns:wp14="http://schemas.microsoft.com/office/word/2010/wordml" w:rsidR="003E619D" w:rsidP="404357A1" w:rsidRDefault="003E619D" w14:paraId="3656B9AB" wp14:textId="50991698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sectPr w:rsidR="003E619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2077d620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44bf2a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895a3a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a44cd9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4f38bc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fc3538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bc276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7c59ba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1fad6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96E6587"/>
    <w:multiLevelType w:val="multilevel"/>
    <w:tmpl w:val="396E65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7166"/>
    <w:multiLevelType w:val="singleLevel"/>
    <w:tmpl w:val="6F097166"/>
    <w:lvl w:ilvl="0">
      <w:start w:val="1"/>
      <w:numFmt w:val="decimal"/>
      <w:suff w:val="space"/>
      <w:lvlText w:val="%1."/>
      <w:lvlJc w:val="left"/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48"/>
    <w:rsid w:val="003E619D"/>
    <w:rsid w:val="008A2E05"/>
    <w:rsid w:val="00925867"/>
    <w:rsid w:val="00AD6DD0"/>
    <w:rsid w:val="00E406B5"/>
    <w:rsid w:val="00EB4148"/>
    <w:rsid w:val="059B7E15"/>
    <w:rsid w:val="2ABC9729"/>
    <w:rsid w:val="404357A1"/>
    <w:rsid w:val="4AB17903"/>
    <w:rsid w:val="6D6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1C823"/>
  <w15:docId w15:val="{41AE4263-A289-4ED4-84C6-483D0C5DE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F5533-8C68-41CB-8ACC-81E3E5204003}"/>
</file>

<file path=customXml/itemProps3.xml><?xml version="1.0" encoding="utf-8"?>
<ds:datastoreItem xmlns:ds="http://schemas.openxmlformats.org/officeDocument/2006/customXml" ds:itemID="{786C078F-0777-4186-986B-EEA8D5E820AB}"/>
</file>

<file path=customXml/itemProps4.xml><?xml version="1.0" encoding="utf-8"?>
<ds:datastoreItem xmlns:ds="http://schemas.openxmlformats.org/officeDocument/2006/customXml" ds:itemID="{7FB8040D-FB70-4629-8D58-2A0F7B68DE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Koleva</dc:creator>
  <cp:lastModifiedBy>Бисерка Тошкова Колева</cp:lastModifiedBy>
  <cp:revision>4</cp:revision>
  <dcterms:created xsi:type="dcterms:W3CDTF">2020-06-26T11:39:00Z</dcterms:created>
  <dcterms:modified xsi:type="dcterms:W3CDTF">2023-06-27T11:32:48Z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  <property fmtid="{D5CDD505-2E9C-101B-9397-08002B2CF9AE}" pid="3" name="ContentTypeId">
    <vt:lpwstr>0x010100223BF31453A3094E9136182E7D2E022D</vt:lpwstr>
  </property>
  <property fmtid="{D5CDD505-2E9C-101B-9397-08002B2CF9AE}" pid="4" name="MediaServiceImageTags">
    <vt:lpwstr/>
  </property>
</Properties>
</file>